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DF" w:rsidRDefault="005775DF" w:rsidP="005775DF">
      <w:pPr>
        <w:spacing w:after="0" w:line="264" w:lineRule="auto"/>
        <w:ind w:left="120"/>
        <w:jc w:val="center"/>
      </w:pPr>
      <w:bookmarkStart w:id="0" w:name="_GoBack"/>
      <w:r>
        <w:rPr>
          <w:rFonts w:ascii="Times New Roman" w:hAnsi="Times New Roman"/>
          <w:b/>
          <w:color w:val="000000"/>
          <w:sz w:val="28"/>
        </w:rPr>
        <w:t xml:space="preserve">ЛИТЕРАТУРА.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bookmarkEnd w:id="0"/>
    <w:p w:rsidR="005775DF" w:rsidRDefault="005775DF" w:rsidP="005775DF">
      <w:pPr>
        <w:spacing w:after="0" w:line="264" w:lineRule="auto"/>
        <w:ind w:left="120"/>
        <w:jc w:val="both"/>
      </w:pP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>Русские былины ‌</w:t>
      </w:r>
      <w:bookmarkStart w:id="1" w:name="2d1a2719-45ad-4395-a569-7b3d43745842"/>
      <w:r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>
        <w:rPr>
          <w:rFonts w:ascii="Times New Roman" w:hAnsi="Times New Roman"/>
          <w:color w:val="000000"/>
          <w:sz w:val="28"/>
        </w:rPr>
        <w:t>Нибелунгах</w:t>
      </w:r>
      <w:proofErr w:type="spellEnd"/>
      <w:r>
        <w:rPr>
          <w:rFonts w:ascii="Times New Roman" w:hAnsi="Times New Roman"/>
          <w:color w:val="000000"/>
          <w:sz w:val="28"/>
        </w:rPr>
        <w:t>» (фрагменты), баллада «</w:t>
      </w:r>
      <w:proofErr w:type="spellStart"/>
      <w:r>
        <w:rPr>
          <w:rFonts w:ascii="Times New Roman" w:hAnsi="Times New Roman"/>
          <w:color w:val="000000"/>
          <w:sz w:val="28"/>
        </w:rPr>
        <w:t>Аника</w:t>
      </w:r>
      <w:proofErr w:type="spellEnd"/>
      <w:r>
        <w:rPr>
          <w:rFonts w:ascii="Times New Roman" w:hAnsi="Times New Roman"/>
          <w:color w:val="000000"/>
          <w:sz w:val="28"/>
        </w:rPr>
        <w:t>-воин» и др.</w:t>
      </w:r>
      <w:bookmarkEnd w:id="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лет»</w:t>
      </w:r>
      <w:r>
        <w:rPr>
          <w:rFonts w:ascii="Times New Roman" w:hAnsi="Times New Roman"/>
          <w:color w:val="000000"/>
          <w:sz w:val="28"/>
        </w:rPr>
        <w:t>‌</w:t>
      </w:r>
      <w:bookmarkStart w:id="2" w:name="ad04843b-b512-47d3-b84b-e22df1580588"/>
      <w:r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3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3"/>
      <w:r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4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6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7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8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8"/>
      <w:r>
        <w:rPr>
          <w:rFonts w:ascii="Times New Roman" w:hAnsi="Times New Roman"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>Рассказы ‌</w:t>
      </w:r>
      <w:bookmarkStart w:id="9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др.</w:t>
      </w:r>
      <w:bookmarkEnd w:id="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XX века.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>
        <w:rPr>
          <w:rFonts w:ascii="Times New Roman" w:hAnsi="Times New Roman"/>
          <w:color w:val="000000"/>
          <w:sz w:val="28"/>
        </w:rPr>
        <w:t>‌</w:t>
      </w:r>
      <w:bookmarkStart w:id="10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др.</w:t>
      </w:r>
      <w:bookmarkEnd w:id="1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>‌</w:t>
      </w:r>
      <w:bookmarkStart w:id="11" w:name="5118f498-9661-45e8-9924-bef67bfbf524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 Ф. </w:t>
      </w:r>
      <w:proofErr w:type="spellStart"/>
      <w:r>
        <w:rPr>
          <w:rFonts w:ascii="Times New Roman" w:hAnsi="Times New Roman"/>
          <w:color w:val="000000"/>
          <w:sz w:val="28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С. Высоцкого, Е. А. Евтушенко, А. С. Кушнера,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 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>, Б. Ш. Окуджавы, Д. С. Самойлова.</w:t>
      </w:r>
      <w:bookmarkEnd w:id="11"/>
      <w:r>
        <w:rPr>
          <w:rFonts w:ascii="Times New Roman" w:hAnsi="Times New Roman"/>
          <w:color w:val="000000"/>
          <w:sz w:val="28"/>
        </w:rPr>
        <w:t>‌‌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2" w:name="a35f0a0b-d9a0-4ac9-afd6-3c0ec32f1224"/>
      <w:r>
        <w:rPr>
          <w:rFonts w:ascii="Times New Roman" w:hAnsi="Times New Roman"/>
          <w:color w:val="000000"/>
          <w:sz w:val="28"/>
        </w:rPr>
        <w:t xml:space="preserve">(два произведения по выбору).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Например, Б. Л. Васильев. «Экспонат №...»; Б. П. Екимов. «Ночь исцеления», А. В. </w:t>
      </w:r>
      <w:proofErr w:type="spellStart"/>
      <w:r>
        <w:rPr>
          <w:rFonts w:ascii="Times New Roman" w:hAnsi="Times New Roman"/>
          <w:color w:val="000000"/>
          <w:sz w:val="28"/>
        </w:rPr>
        <w:t>Жвалевский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и др.</w:t>
      </w:r>
      <w:bookmarkEnd w:id="1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>
        <w:rPr>
          <w:rFonts w:ascii="Times New Roman" w:hAnsi="Times New Roman"/>
          <w:color w:val="000000"/>
          <w:sz w:val="28"/>
        </w:rPr>
        <w:t>‌</w:t>
      </w:r>
      <w:bookmarkStart w:id="13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др.</w:t>
      </w:r>
      <w:bookmarkEnd w:id="13"/>
      <w:r>
        <w:rPr>
          <w:rFonts w:ascii="Times New Roman" w:hAnsi="Times New Roman"/>
          <w:color w:val="000000"/>
          <w:sz w:val="28"/>
        </w:rPr>
        <w:t>‌‌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4" w:name="99ff4dfc-6077-4b1d-979a-efd5d464e2ea"/>
      <w:r>
        <w:rPr>
          <w:rFonts w:ascii="Times New Roman" w:hAnsi="Times New Roman"/>
          <w:color w:val="000000"/>
          <w:sz w:val="28"/>
        </w:rPr>
        <w:t xml:space="preserve">(не менее двух). Например, А. В. </w:t>
      </w:r>
      <w:proofErr w:type="spellStart"/>
      <w:r>
        <w:rPr>
          <w:rFonts w:ascii="Times New Roman" w:hAnsi="Times New Roman"/>
          <w:color w:val="000000"/>
          <w:sz w:val="28"/>
        </w:rPr>
        <w:t>Жвалевский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>
        <w:rPr>
          <w:rFonts w:ascii="Times New Roman" w:hAnsi="Times New Roman"/>
          <w:color w:val="000000"/>
          <w:sz w:val="28"/>
        </w:rPr>
        <w:t>Ледерман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й)я» и др.</w:t>
      </w:r>
      <w:bookmarkEnd w:id="1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5" w:name="8c6e542d-3297-4f00-9d18-f11cc02b5c2a"/>
      <w:r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15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>«Робинзон Крузо» ‌</w:t>
      </w:r>
      <w:bookmarkStart w:id="16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1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17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17"/>
      <w:r>
        <w:rPr>
          <w:rFonts w:ascii="Times New Roman" w:hAnsi="Times New Roman"/>
          <w:color w:val="000000"/>
          <w:sz w:val="28"/>
        </w:rPr>
        <w:t>‌‌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8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1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5775DF" w:rsidRDefault="005775DF" w:rsidP="00577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9" w:name="87635890-b010-49cb-95f4-49753ca9152c"/>
      <w:r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(главы по выбору), Д. У. Джонс. «Дом с характером» и др.</w:t>
      </w:r>
      <w:bookmarkEnd w:id="19"/>
      <w:r>
        <w:rPr>
          <w:rFonts w:ascii="Times New Roman" w:hAnsi="Times New Roman"/>
          <w:color w:val="000000"/>
          <w:sz w:val="28"/>
        </w:rPr>
        <w:t>‌‌</w:t>
      </w:r>
    </w:p>
    <w:p w:rsidR="00187B89" w:rsidRDefault="00187B89"/>
    <w:sectPr w:rsidR="0018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15"/>
    <w:rsid w:val="00187B89"/>
    <w:rsid w:val="005775DF"/>
    <w:rsid w:val="00B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Школа10</cp:lastModifiedBy>
  <cp:revision>2</cp:revision>
  <dcterms:created xsi:type="dcterms:W3CDTF">2025-06-17T03:15:00Z</dcterms:created>
  <dcterms:modified xsi:type="dcterms:W3CDTF">2025-06-17T03:16:00Z</dcterms:modified>
</cp:coreProperties>
</file>